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62105F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62105F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62105F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05F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62105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62105F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62105F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62105F" w:rsidRDefault="00261658" w:rsidP="003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105F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62105F">
        <w:rPr>
          <w:rFonts w:ascii="Times New Roman" w:hAnsi="Times New Roman"/>
          <w:sz w:val="28"/>
          <w:szCs w:val="28"/>
        </w:rPr>
        <w:t>с решением Став</w:t>
      </w:r>
      <w:r w:rsidR="006E70AC">
        <w:rPr>
          <w:rFonts w:ascii="Times New Roman" w:hAnsi="Times New Roman"/>
          <w:sz w:val="28"/>
          <w:szCs w:val="28"/>
        </w:rPr>
        <w:t xml:space="preserve">ропольской городской Думы </w:t>
      </w:r>
      <w:r w:rsidR="006E70AC">
        <w:rPr>
          <w:rFonts w:ascii="Times New Roman" w:hAnsi="Times New Roman"/>
          <w:sz w:val="28"/>
          <w:szCs w:val="28"/>
        </w:rPr>
        <w:br/>
        <w:t>от 25 мая 2022 г. № 9</w:t>
      </w:r>
      <w:r w:rsidR="003C20BA" w:rsidRPr="0062105F">
        <w:rPr>
          <w:rFonts w:ascii="Times New Roman" w:hAnsi="Times New Roman"/>
          <w:sz w:val="28"/>
          <w:szCs w:val="28"/>
        </w:rPr>
        <w:t>0 «О бюджете города Ставрополя на 2022 год и плановый период 2023 и 2024 годов»</w:t>
      </w:r>
      <w:r w:rsidR="00120FFD" w:rsidRPr="0062105F">
        <w:rPr>
          <w:rFonts w:ascii="Times New Roman" w:hAnsi="Times New Roman"/>
          <w:sz w:val="28"/>
          <w:szCs w:val="28"/>
        </w:rPr>
        <w:t xml:space="preserve"> и </w:t>
      </w:r>
      <w:r w:rsidRPr="0062105F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62105F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62105F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62105F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62105F">
        <w:rPr>
          <w:rFonts w:ascii="Times New Roman" w:hAnsi="Times New Roman"/>
          <w:sz w:val="28"/>
          <w:szCs w:val="28"/>
        </w:rPr>
        <w:t xml:space="preserve"> </w:t>
      </w:r>
      <w:r w:rsidR="00F46862" w:rsidRPr="0062105F">
        <w:rPr>
          <w:rFonts w:ascii="Times New Roman" w:hAnsi="Times New Roman"/>
          <w:sz w:val="28"/>
          <w:szCs w:val="28"/>
        </w:rPr>
        <w:t>наименования</w:t>
      </w:r>
      <w:r w:rsidR="008F7F9E" w:rsidRPr="0062105F">
        <w:rPr>
          <w:rFonts w:ascii="Times New Roman" w:hAnsi="Times New Roman"/>
          <w:sz w:val="28"/>
          <w:szCs w:val="28"/>
        </w:rPr>
        <w:t xml:space="preserve"> мероприятий</w:t>
      </w:r>
      <w:r w:rsidRPr="0062105F">
        <w:rPr>
          <w:rFonts w:ascii="Times New Roman" w:hAnsi="Times New Roman"/>
          <w:sz w:val="28"/>
          <w:szCs w:val="28"/>
        </w:rPr>
        <w:t xml:space="preserve"> комитет градостроительства админи</w:t>
      </w:r>
      <w:bookmarkStart w:id="0" w:name="_GoBack"/>
      <w:bookmarkEnd w:id="0"/>
      <w:r w:rsidRPr="0062105F">
        <w:rPr>
          <w:rFonts w:ascii="Times New Roman" w:hAnsi="Times New Roman"/>
          <w:sz w:val="28"/>
          <w:szCs w:val="28"/>
        </w:rPr>
        <w:t>страции города Ставрополя</w:t>
      </w:r>
      <w:proofErr w:type="gramEnd"/>
      <w:r w:rsidRPr="0062105F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62105F">
        <w:rPr>
          <w:rFonts w:ascii="Times New Roman" w:hAnsi="Times New Roman"/>
          <w:sz w:val="28"/>
          <w:szCs w:val="28"/>
        </w:rPr>
        <w:t xml:space="preserve">                  </w:t>
      </w:r>
      <w:r w:rsidRPr="0062105F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 w:rsidRPr="0062105F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62105F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62105F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62105F">
        <w:rPr>
          <w:rFonts w:ascii="Times New Roman" w:hAnsi="Times New Roman"/>
          <w:sz w:val="28"/>
          <w:szCs w:val="28"/>
        </w:rPr>
        <w:t>)</w:t>
      </w:r>
      <w:r w:rsidRPr="0062105F">
        <w:rPr>
          <w:rFonts w:ascii="Times New Roman" w:hAnsi="Times New Roman"/>
          <w:sz w:val="28"/>
          <w:szCs w:val="28"/>
        </w:rPr>
        <w:t>.</w:t>
      </w:r>
    </w:p>
    <w:p w:rsidR="001D667D" w:rsidRPr="0062105F" w:rsidRDefault="00ED1A22" w:rsidP="005F44A5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62105F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5F44A5" w:rsidRPr="0062105F" w:rsidRDefault="005F44A5" w:rsidP="005F44A5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1) в паспорте Программы позицию «Объемы и источники финансового обеспечения Программы» изложить в следующей редакции: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«общий объем финансовых средств на реализацию Программы составляет 359301,36 тыс. рублей, в том числе по годам: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- 323188,81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2021 год - 3538,52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2022 год - 4109,13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2023 год - 9488,30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2024 год - 9488,30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2025 год - 9488,30 тыс. рублей;</w:t>
      </w:r>
    </w:p>
    <w:p w:rsidR="005F44A5" w:rsidRPr="0062105F" w:rsidRDefault="005F44A5" w:rsidP="005F44A5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из них:</w:t>
      </w:r>
    </w:p>
    <w:p w:rsidR="005F44A5" w:rsidRPr="0062105F" w:rsidRDefault="005F44A5" w:rsidP="005F44A5">
      <w:pPr>
        <w:pStyle w:val="aa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39584,02 тыс. рублей, </w:t>
      </w:r>
      <w:r w:rsidRPr="0062105F">
        <w:rPr>
          <w:rFonts w:ascii="Times New Roman" w:hAnsi="Times New Roman"/>
          <w:sz w:val="28"/>
          <w:szCs w:val="28"/>
        </w:rPr>
        <w:br/>
        <w:t>в том числе: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- 3471,47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2021 год - 3538,52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2022 год - 4109,13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2023 год - 9488,30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2024 год - 9488,30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2025 год - 9488,30 тыс. рублей;</w:t>
      </w:r>
    </w:p>
    <w:p w:rsidR="005F44A5" w:rsidRPr="0062105F" w:rsidRDefault="005F44A5" w:rsidP="005F44A5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62105F">
        <w:rPr>
          <w:rFonts w:ascii="Times New Roman" w:hAnsi="Times New Roman"/>
          <w:sz w:val="28"/>
          <w:szCs w:val="28"/>
        </w:rPr>
        <w:br/>
        <w:t>в том числе: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- 2880,32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5F44A5" w:rsidRPr="0062105F" w:rsidRDefault="005F44A5" w:rsidP="005F44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2) раздел 5 «Ресурсное обеспечение Программы» изложить </w:t>
      </w:r>
      <w:r w:rsidRPr="0062105F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lastRenderedPageBreak/>
        <w:t>«5. Ресурсное обеспечение Программы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Общий объем финансовых средств на реализацию Программы составляет 359301,36 тыс. рублей, в том числе по годам:</w:t>
      </w:r>
    </w:p>
    <w:p w:rsidR="005F44A5" w:rsidRPr="0062105F" w:rsidRDefault="005F44A5" w:rsidP="005F44A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- 323188,81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2021 год - 3538,52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2022 год - 4109,13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2023 год - 9488,30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2024 год - 9488,30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из них: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- 39584,02 тыс. рублей, </w:t>
      </w:r>
      <w:r w:rsidRPr="0062105F">
        <w:rPr>
          <w:rFonts w:ascii="Times New Roman" w:hAnsi="Times New Roman"/>
          <w:sz w:val="28"/>
          <w:szCs w:val="28"/>
        </w:rPr>
        <w:br/>
        <w:t>в том числе:</w:t>
      </w:r>
    </w:p>
    <w:p w:rsidR="005F44A5" w:rsidRPr="0062105F" w:rsidRDefault="005F44A5" w:rsidP="005F44A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2021 год - 3538,52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2022 год - 4109,13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2023 год - 9488,30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2024 год - 9488,30 тыс. рублей;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2025 год - 9488,30 тыс. рублей;</w:t>
      </w:r>
    </w:p>
    <w:p w:rsidR="005F44A5" w:rsidRPr="0062105F" w:rsidRDefault="005F44A5" w:rsidP="005F44A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62105F">
        <w:rPr>
          <w:rFonts w:ascii="Times New Roman" w:hAnsi="Times New Roman"/>
          <w:sz w:val="28"/>
          <w:szCs w:val="28"/>
        </w:rPr>
        <w:br/>
        <w:t>в том числе:</w:t>
      </w:r>
    </w:p>
    <w:p w:rsidR="005F44A5" w:rsidRPr="0062105F" w:rsidRDefault="005F44A5" w:rsidP="005F44A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- 2880,32 тыс. рублей;</w:t>
      </w:r>
    </w:p>
    <w:p w:rsidR="005F44A5" w:rsidRPr="0062105F" w:rsidRDefault="005F44A5" w:rsidP="005F44A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5F44A5" w:rsidRPr="0062105F" w:rsidRDefault="005F44A5" w:rsidP="005F44A5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2020 год - 316837,02 тыс. рублей.</w:t>
      </w:r>
    </w:p>
    <w:p w:rsidR="001D667D" w:rsidRPr="0062105F" w:rsidRDefault="005F44A5" w:rsidP="005F44A5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62105F">
        <w:rPr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62105F">
        <w:rPr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Pr="0062105F">
        <w:rPr>
          <w:szCs w:val="28"/>
        </w:rPr>
        <w:t>.»;</w:t>
      </w:r>
      <w:proofErr w:type="gramEnd"/>
    </w:p>
    <w:p w:rsidR="0062105F" w:rsidRPr="0062105F" w:rsidRDefault="00EA11B0" w:rsidP="0062105F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3</w:t>
      </w:r>
      <w:r w:rsidR="00A75DDB" w:rsidRPr="0062105F">
        <w:rPr>
          <w:rFonts w:ascii="Times New Roman" w:hAnsi="Times New Roman"/>
          <w:sz w:val="28"/>
          <w:szCs w:val="28"/>
        </w:rPr>
        <w:t>) </w:t>
      </w:r>
      <w:r w:rsidR="0062105F" w:rsidRPr="0062105F">
        <w:rPr>
          <w:rFonts w:ascii="Times New Roman" w:hAnsi="Times New Roman"/>
          <w:sz w:val="28"/>
          <w:szCs w:val="28"/>
        </w:rPr>
        <w:t xml:space="preserve">дополнить муниципальную программу мероприятием «Подготовка документации по планировке территории (проекта межевания территории) в границах территориальной зоны «Ж-1. Зона застройки </w:t>
      </w:r>
      <w:proofErr w:type="spellStart"/>
      <w:r w:rsidR="0062105F" w:rsidRPr="0062105F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62105F" w:rsidRPr="0062105F">
        <w:rPr>
          <w:rFonts w:ascii="Times New Roman" w:hAnsi="Times New Roman"/>
          <w:sz w:val="28"/>
          <w:szCs w:val="28"/>
        </w:rPr>
        <w:t xml:space="preserve"> жилыми домами (от 5 до 8 этажей, включая мансардный)» от южной границы земельного участка с кадастровым номером 26:12:000000:46 и западной границы земельного участка с кадастровым номером 26:12:010901:6 </w:t>
      </w:r>
      <w:r w:rsidR="0062105F" w:rsidRPr="0062105F">
        <w:rPr>
          <w:rFonts w:ascii="Times New Roman" w:hAnsi="Times New Roman"/>
          <w:sz w:val="28"/>
          <w:szCs w:val="28"/>
        </w:rPr>
        <w:br/>
        <w:t xml:space="preserve">до дорожной развязки улицы Пирогова, улицы Западный обход и улицы </w:t>
      </w:r>
      <w:proofErr w:type="spellStart"/>
      <w:r w:rsidR="0062105F" w:rsidRPr="0062105F">
        <w:rPr>
          <w:rFonts w:ascii="Times New Roman" w:hAnsi="Times New Roman"/>
          <w:sz w:val="28"/>
          <w:szCs w:val="28"/>
        </w:rPr>
        <w:t>Шпаковской</w:t>
      </w:r>
      <w:proofErr w:type="spellEnd"/>
      <w:r w:rsidR="0062105F" w:rsidRPr="0062105F">
        <w:rPr>
          <w:rFonts w:ascii="Times New Roman" w:hAnsi="Times New Roman"/>
          <w:sz w:val="28"/>
          <w:szCs w:val="28"/>
        </w:rPr>
        <w:t xml:space="preserve"> города Ставрополя», бюджетные </w:t>
      </w:r>
      <w:proofErr w:type="gramStart"/>
      <w:r w:rsidR="0062105F" w:rsidRPr="0062105F">
        <w:rPr>
          <w:rFonts w:ascii="Times New Roman" w:hAnsi="Times New Roman"/>
          <w:sz w:val="28"/>
          <w:szCs w:val="28"/>
        </w:rPr>
        <w:t>ассигнования</w:t>
      </w:r>
      <w:proofErr w:type="gramEnd"/>
      <w:r w:rsidR="0062105F" w:rsidRPr="0062105F">
        <w:rPr>
          <w:rFonts w:ascii="Times New Roman" w:hAnsi="Times New Roman"/>
          <w:sz w:val="28"/>
          <w:szCs w:val="28"/>
        </w:rPr>
        <w:t xml:space="preserve"> на которое предусмотрены решением Ставропольской городской Думы «О бюджете города Ставрополя на 2022 год и плановый период 2023 и 2024 годов» </w:t>
      </w:r>
      <w:r w:rsidR="0062105F" w:rsidRPr="0062105F">
        <w:rPr>
          <w:rFonts w:ascii="Times New Roman" w:hAnsi="Times New Roman"/>
          <w:sz w:val="28"/>
          <w:szCs w:val="28"/>
        </w:rPr>
        <w:br/>
        <w:t xml:space="preserve">от 25 мая 2022 г. № 90 и составляют 401 023,0 тыс. </w:t>
      </w:r>
      <w:r w:rsidR="006C510B">
        <w:rPr>
          <w:rFonts w:ascii="Times New Roman" w:hAnsi="Times New Roman"/>
          <w:sz w:val="28"/>
          <w:szCs w:val="28"/>
        </w:rPr>
        <w:t>руб</w:t>
      </w:r>
      <w:r w:rsidR="0062105F" w:rsidRPr="0062105F">
        <w:rPr>
          <w:rFonts w:ascii="Times New Roman" w:hAnsi="Times New Roman"/>
          <w:sz w:val="28"/>
          <w:szCs w:val="28"/>
        </w:rPr>
        <w:t>.</w:t>
      </w:r>
    </w:p>
    <w:p w:rsidR="005E3083" w:rsidRPr="0062105F" w:rsidRDefault="00EA11B0" w:rsidP="005E3083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05F">
        <w:rPr>
          <w:rFonts w:ascii="Times New Roman" w:hAnsi="Times New Roman"/>
          <w:sz w:val="28"/>
          <w:szCs w:val="28"/>
        </w:rPr>
        <w:t>4</w:t>
      </w:r>
      <w:r w:rsidR="00A75DDB" w:rsidRPr="0062105F">
        <w:rPr>
          <w:rFonts w:ascii="Times New Roman" w:hAnsi="Times New Roman"/>
          <w:sz w:val="28"/>
          <w:szCs w:val="28"/>
        </w:rPr>
        <w:t xml:space="preserve">) приложение 1 «Перечень и общая характеристика мероприятий муниципальной программы «Развитие градостроительства на территории </w:t>
      </w:r>
      <w:r w:rsidR="00A75DDB" w:rsidRPr="0062105F">
        <w:rPr>
          <w:rFonts w:ascii="Times New Roman" w:hAnsi="Times New Roman"/>
          <w:sz w:val="28"/>
          <w:szCs w:val="28"/>
        </w:rPr>
        <w:lastRenderedPageBreak/>
        <w:t>города Ставрополя» к Программе изложить в новой редакции согласно приложению.</w:t>
      </w:r>
    </w:p>
    <w:p w:rsidR="00FD40CB" w:rsidRPr="0062105F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62105F">
        <w:rPr>
          <w:szCs w:val="28"/>
          <w:lang w:eastAsia="ar-SA"/>
        </w:rPr>
        <w:t xml:space="preserve">В связи с </w:t>
      </w:r>
      <w:proofErr w:type="gramStart"/>
      <w:r w:rsidRPr="0062105F">
        <w:rPr>
          <w:szCs w:val="28"/>
          <w:lang w:eastAsia="ar-SA"/>
        </w:rPr>
        <w:t>вышеизложенным</w:t>
      </w:r>
      <w:proofErr w:type="gramEnd"/>
      <w:r w:rsidRPr="0062105F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62105F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62105F" w:rsidRDefault="00DF17D6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751003" w:rsidRPr="0062105F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2105F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751003" w:rsidRPr="0062105F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2105F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751003" w:rsidRPr="0062105F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2105F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62105F" w:rsidRDefault="00751003" w:rsidP="00751003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62105F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</w:r>
      <w:r w:rsidR="00220C0B" w:rsidRPr="0062105F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Pr="0062105F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220C0B" w:rsidRPr="0062105F" w:rsidRDefault="00220C0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751003" w:rsidRPr="0062105F" w:rsidRDefault="0075100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62105F" w:rsidRPr="0062105F" w:rsidRDefault="0062105F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62105F" w:rsidRDefault="000A68A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62105F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62105F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62105F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62105F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62105F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62105F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C43ED8">
      <w:headerReference w:type="default" r:id="rId9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6E70AC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D1470"/>
    <w:rsid w:val="001D602D"/>
    <w:rsid w:val="001D667D"/>
    <w:rsid w:val="001E2EC3"/>
    <w:rsid w:val="001E4A83"/>
    <w:rsid w:val="001E7400"/>
    <w:rsid w:val="001F5177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1AE4"/>
    <w:rsid w:val="0032542D"/>
    <w:rsid w:val="00364E59"/>
    <w:rsid w:val="00371C7F"/>
    <w:rsid w:val="003805D4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42239"/>
    <w:rsid w:val="00450F58"/>
    <w:rsid w:val="00477560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5E3083"/>
    <w:rsid w:val="005F44A5"/>
    <w:rsid w:val="0062105F"/>
    <w:rsid w:val="00621547"/>
    <w:rsid w:val="006303B3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6C510B"/>
    <w:rsid w:val="006E70AC"/>
    <w:rsid w:val="006F4148"/>
    <w:rsid w:val="00705B8F"/>
    <w:rsid w:val="0071040F"/>
    <w:rsid w:val="00715BF3"/>
    <w:rsid w:val="00734C58"/>
    <w:rsid w:val="00736357"/>
    <w:rsid w:val="00741454"/>
    <w:rsid w:val="00741601"/>
    <w:rsid w:val="00751003"/>
    <w:rsid w:val="007605C3"/>
    <w:rsid w:val="0076233B"/>
    <w:rsid w:val="0077392E"/>
    <w:rsid w:val="00783742"/>
    <w:rsid w:val="007837B6"/>
    <w:rsid w:val="007B5350"/>
    <w:rsid w:val="007D1A41"/>
    <w:rsid w:val="007D285D"/>
    <w:rsid w:val="00801EAC"/>
    <w:rsid w:val="0082637E"/>
    <w:rsid w:val="008357AF"/>
    <w:rsid w:val="00854D27"/>
    <w:rsid w:val="00857C4B"/>
    <w:rsid w:val="00875EC7"/>
    <w:rsid w:val="008947D8"/>
    <w:rsid w:val="00897305"/>
    <w:rsid w:val="008B30EA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51AA7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5DDB"/>
    <w:rsid w:val="00A772AF"/>
    <w:rsid w:val="00A85AAD"/>
    <w:rsid w:val="00AB221E"/>
    <w:rsid w:val="00AB7D57"/>
    <w:rsid w:val="00AC319E"/>
    <w:rsid w:val="00AE0EAB"/>
    <w:rsid w:val="00AE18F5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3ED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7BDF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A11B0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BE00-E98F-44EC-A712-1C1DE25E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206</cp:revision>
  <cp:lastPrinted>2022-02-24T11:06:00Z</cp:lastPrinted>
  <dcterms:created xsi:type="dcterms:W3CDTF">2013-01-21T12:41:00Z</dcterms:created>
  <dcterms:modified xsi:type="dcterms:W3CDTF">2022-06-01T08:04:00Z</dcterms:modified>
</cp:coreProperties>
</file>